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AB" w:rsidRPr="006628B2" w:rsidRDefault="00B45AAB" w:rsidP="006628B2">
      <w:pPr>
        <w:spacing w:after="0"/>
        <w:contextualSpacing/>
        <w:rPr>
          <w:rFonts w:cstheme="minorHAnsi"/>
          <w:b/>
        </w:rPr>
      </w:pPr>
      <w:r w:rsidRPr="006628B2">
        <w:rPr>
          <w:rFonts w:cstheme="minorHAnsi"/>
          <w:b/>
        </w:rPr>
        <w:t>Wegen / verkeersveiligheid</w:t>
      </w:r>
    </w:p>
    <w:p w:rsidR="000E1217" w:rsidRPr="006628B2" w:rsidRDefault="004A0CF4" w:rsidP="006628B2">
      <w:pPr>
        <w:spacing w:after="0"/>
        <w:contextualSpacing/>
        <w:rPr>
          <w:rFonts w:cstheme="minorHAnsi"/>
        </w:rPr>
      </w:pPr>
      <w:hyperlink r:id="rId4" w:history="1">
        <w:r w:rsidR="00F434C5" w:rsidRPr="005B0C11">
          <w:rPr>
            <w:rStyle w:val="Hyperlink"/>
            <w:rFonts w:cstheme="minorHAnsi"/>
          </w:rPr>
          <w:t>12-12</w:t>
        </w:r>
        <w:r w:rsidR="000E1217" w:rsidRPr="005B0C11">
          <w:rPr>
            <w:rStyle w:val="Hyperlink"/>
            <w:rFonts w:cstheme="minorHAnsi"/>
          </w:rPr>
          <w:t>-2013, Staatsblad</w:t>
        </w:r>
        <w:r w:rsidR="00ED5CC8" w:rsidRPr="005B0C11">
          <w:rPr>
            <w:rStyle w:val="Hyperlink"/>
            <w:rFonts w:cstheme="minorHAnsi"/>
          </w:rPr>
          <w:t xml:space="preserve"> 2013</w:t>
        </w:r>
        <w:r w:rsidR="000E1217" w:rsidRPr="005B0C11">
          <w:rPr>
            <w:rStyle w:val="Hyperlink"/>
            <w:rFonts w:cstheme="minorHAnsi"/>
          </w:rPr>
          <w:t xml:space="preserve"> 524</w:t>
        </w:r>
      </w:hyperlink>
    </w:p>
    <w:p w:rsidR="009676C5" w:rsidRPr="000E1217" w:rsidRDefault="000E1217" w:rsidP="006628B2">
      <w:pPr>
        <w:spacing w:after="0"/>
        <w:contextualSpacing/>
        <w:rPr>
          <w:rFonts w:cstheme="minorHAnsi"/>
        </w:rPr>
      </w:pPr>
      <w:r w:rsidRPr="000E1217">
        <w:rPr>
          <w:rFonts w:cstheme="minorHAnsi"/>
          <w:bCs/>
          <w:color w:val="000000"/>
        </w:rPr>
        <w:t xml:space="preserve">Datum inwerkingtreding </w:t>
      </w:r>
      <w:r w:rsidRPr="000E1217">
        <w:rPr>
          <w:rFonts w:cstheme="minorHAnsi"/>
          <w:color w:val="000000"/>
          <w:lang w:eastAsia="nl-NL"/>
        </w:rPr>
        <w:t>w</w:t>
      </w:r>
      <w:r w:rsidR="009676C5" w:rsidRPr="000E1217">
        <w:rPr>
          <w:rFonts w:cstheme="minorHAnsi"/>
          <w:color w:val="000000"/>
          <w:lang w:eastAsia="nl-NL"/>
        </w:rPr>
        <w:t xml:space="preserve">ijziging van de Wegenverkeerswet 1994 in verband met de </w:t>
      </w:r>
      <w:r w:rsidR="009676C5" w:rsidRPr="000E1217">
        <w:rPr>
          <w:rFonts w:cstheme="minorHAnsi"/>
          <w:bCs/>
          <w:color w:val="000000"/>
          <w:lang w:eastAsia="nl-NL"/>
        </w:rPr>
        <w:t>modernisering van de wijze van tenaamstelling van kentekenbewijzen</w:t>
      </w:r>
      <w:r w:rsidR="009676C5" w:rsidRPr="000E1217">
        <w:rPr>
          <w:rFonts w:cstheme="minorHAnsi"/>
          <w:color w:val="000000"/>
          <w:lang w:eastAsia="nl-NL"/>
        </w:rPr>
        <w:t xml:space="preserve"> en enkele andere wijzigingen van uiteenlopende aard</w:t>
      </w:r>
    </w:p>
    <w:p w:rsidR="009676C5" w:rsidRPr="000E1217" w:rsidRDefault="009676C5" w:rsidP="006628B2">
      <w:pPr>
        <w:spacing w:after="0"/>
        <w:contextualSpacing/>
        <w:rPr>
          <w:rFonts w:eastAsia="Times New Roman" w:cstheme="minorHAnsi"/>
          <w:bCs/>
          <w:kern w:val="36"/>
          <w:lang w:eastAsia="nl-NL"/>
        </w:rPr>
      </w:pPr>
    </w:p>
    <w:p w:rsidR="000E1217" w:rsidRPr="000E1217" w:rsidRDefault="004A0CF4" w:rsidP="006628B2">
      <w:pPr>
        <w:spacing w:after="0"/>
        <w:contextualSpacing/>
        <w:rPr>
          <w:rFonts w:eastAsia="Times New Roman" w:cstheme="minorHAnsi"/>
          <w:bCs/>
          <w:kern w:val="36"/>
          <w:lang w:eastAsia="nl-NL"/>
        </w:rPr>
      </w:pPr>
      <w:hyperlink r:id="rId5" w:history="1">
        <w:r w:rsidR="000E1217" w:rsidRPr="005B0C11">
          <w:rPr>
            <w:rStyle w:val="Hyperlink"/>
            <w:rFonts w:eastAsia="Times New Roman" w:cstheme="minorHAnsi"/>
            <w:bCs/>
            <w:kern w:val="36"/>
            <w:lang w:eastAsia="nl-NL"/>
          </w:rPr>
          <w:t>26-11-2013, Staatsblad</w:t>
        </w:r>
        <w:r w:rsidR="00ED5CC8" w:rsidRPr="005B0C11">
          <w:rPr>
            <w:rStyle w:val="Hyperlink"/>
            <w:rFonts w:eastAsia="Times New Roman" w:cstheme="minorHAnsi"/>
            <w:bCs/>
            <w:kern w:val="36"/>
            <w:lang w:eastAsia="nl-NL"/>
          </w:rPr>
          <w:t xml:space="preserve"> 2013</w:t>
        </w:r>
        <w:r w:rsidR="000E1217" w:rsidRPr="005B0C11">
          <w:rPr>
            <w:rStyle w:val="Hyperlink"/>
            <w:rFonts w:eastAsia="Times New Roman" w:cstheme="minorHAnsi"/>
            <w:bCs/>
            <w:kern w:val="36"/>
            <w:lang w:eastAsia="nl-NL"/>
          </w:rPr>
          <w:t xml:space="preserve"> 523</w:t>
        </w:r>
      </w:hyperlink>
    </w:p>
    <w:p w:rsidR="00B45AAB" w:rsidRDefault="000E1217" w:rsidP="000E1217">
      <w:pPr>
        <w:spacing w:after="0"/>
        <w:contextualSpacing/>
        <w:rPr>
          <w:rFonts w:cstheme="minorHAnsi"/>
          <w:bCs/>
          <w:color w:val="000000"/>
        </w:rPr>
      </w:pPr>
      <w:r w:rsidRPr="000E1217">
        <w:rPr>
          <w:rFonts w:cstheme="minorHAnsi"/>
          <w:bCs/>
          <w:color w:val="000000"/>
        </w:rPr>
        <w:t>Wijziging van het Kentekenreglement, het Besluit personenvervoer 2000, het Besluit Voertuigen en het Reglement rijbewijzen in verband met de modernisering van de wijze van tenaamstellen van kentekenbewijzen</w:t>
      </w:r>
    </w:p>
    <w:p w:rsidR="000E1217" w:rsidRDefault="000E1217" w:rsidP="000E1217">
      <w:pPr>
        <w:spacing w:after="0"/>
        <w:contextualSpacing/>
        <w:rPr>
          <w:rFonts w:cstheme="minorHAnsi"/>
          <w:bCs/>
          <w:color w:val="000000"/>
        </w:rPr>
      </w:pPr>
    </w:p>
    <w:p w:rsidR="000E1217" w:rsidRDefault="004A0CF4" w:rsidP="000E1217">
      <w:pPr>
        <w:spacing w:after="0"/>
        <w:contextualSpacing/>
        <w:rPr>
          <w:rFonts w:cstheme="minorHAnsi"/>
          <w:bCs/>
          <w:color w:val="000000"/>
        </w:rPr>
      </w:pPr>
      <w:hyperlink r:id="rId6" w:history="1">
        <w:r w:rsidR="00F434C5" w:rsidRPr="005B0C11">
          <w:rPr>
            <w:rStyle w:val="Hyperlink"/>
            <w:rFonts w:cstheme="minorHAnsi"/>
            <w:bCs/>
          </w:rPr>
          <w:t>9-12</w:t>
        </w:r>
        <w:r w:rsidR="000E1217" w:rsidRPr="005B0C11">
          <w:rPr>
            <w:rStyle w:val="Hyperlink"/>
            <w:rFonts w:cstheme="minorHAnsi"/>
            <w:bCs/>
          </w:rPr>
          <w:t>-2013, Staatsblad</w:t>
        </w:r>
        <w:r w:rsidR="00ED5CC8" w:rsidRPr="005B0C11">
          <w:rPr>
            <w:rStyle w:val="Hyperlink"/>
            <w:rFonts w:cstheme="minorHAnsi"/>
            <w:bCs/>
          </w:rPr>
          <w:t xml:space="preserve"> 2013</w:t>
        </w:r>
        <w:r w:rsidR="000E1217" w:rsidRPr="005B0C11">
          <w:rPr>
            <w:rStyle w:val="Hyperlink"/>
            <w:rFonts w:cstheme="minorHAnsi"/>
            <w:bCs/>
          </w:rPr>
          <w:t xml:space="preserve"> 502</w:t>
        </w:r>
      </w:hyperlink>
    </w:p>
    <w:p w:rsidR="000E1217" w:rsidRDefault="000E1217" w:rsidP="000E1217">
      <w:pPr>
        <w:spacing w:after="0"/>
        <w:contextualSpacing/>
        <w:rPr>
          <w:rFonts w:cstheme="minorHAnsi"/>
          <w:bCs/>
          <w:color w:val="000000"/>
        </w:rPr>
      </w:pPr>
      <w:r>
        <w:rPr>
          <w:rFonts w:cstheme="minorHAnsi"/>
          <w:bCs/>
          <w:color w:val="000000"/>
        </w:rPr>
        <w:t>Datum inwerkingtreding wijziging</w:t>
      </w:r>
      <w:r w:rsidRPr="000E1217">
        <w:rPr>
          <w:rFonts w:cstheme="minorHAnsi"/>
          <w:bCs/>
          <w:color w:val="000000"/>
        </w:rPr>
        <w:t xml:space="preserve"> van de Wegenverkeerswet 1994 in verband met het opnemen van enkele bepalingen met betrekking tot voertuigonderdelen die niet dienen te zijn goedgekeurd voor de toelating tot het verkeer op de weg en het maximeren van de prijs van het rijbewijs </w:t>
      </w:r>
    </w:p>
    <w:p w:rsidR="000E1217" w:rsidRDefault="000E1217" w:rsidP="000E1217">
      <w:pPr>
        <w:spacing w:after="0"/>
        <w:contextualSpacing/>
        <w:rPr>
          <w:rFonts w:cstheme="minorHAnsi"/>
          <w:bCs/>
          <w:color w:val="000000"/>
        </w:rPr>
      </w:pPr>
    </w:p>
    <w:p w:rsidR="000E1217" w:rsidRDefault="004A0CF4" w:rsidP="000E1217">
      <w:pPr>
        <w:spacing w:after="0"/>
        <w:contextualSpacing/>
        <w:rPr>
          <w:rFonts w:cstheme="minorHAnsi"/>
          <w:bCs/>
          <w:color w:val="000000"/>
        </w:rPr>
      </w:pPr>
      <w:hyperlink r:id="rId7" w:history="1">
        <w:r w:rsidR="00F434C5" w:rsidRPr="005B0C11">
          <w:rPr>
            <w:rStyle w:val="Hyperlink"/>
            <w:rFonts w:cstheme="minorHAnsi"/>
            <w:bCs/>
          </w:rPr>
          <w:t>9-12</w:t>
        </w:r>
        <w:r w:rsidR="000E1217" w:rsidRPr="005B0C11">
          <w:rPr>
            <w:rStyle w:val="Hyperlink"/>
            <w:rFonts w:cstheme="minorHAnsi"/>
            <w:bCs/>
          </w:rPr>
          <w:t>-2013, Staats</w:t>
        </w:r>
        <w:r w:rsidR="00ED5CC8" w:rsidRPr="005B0C11">
          <w:rPr>
            <w:rStyle w:val="Hyperlink"/>
            <w:rFonts w:cstheme="minorHAnsi"/>
            <w:bCs/>
          </w:rPr>
          <w:t>b</w:t>
        </w:r>
        <w:r w:rsidR="000E1217" w:rsidRPr="005B0C11">
          <w:rPr>
            <w:rStyle w:val="Hyperlink"/>
            <w:rFonts w:cstheme="minorHAnsi"/>
            <w:bCs/>
          </w:rPr>
          <w:t xml:space="preserve">lad </w:t>
        </w:r>
        <w:r w:rsidR="00ED5CC8" w:rsidRPr="005B0C11">
          <w:rPr>
            <w:rStyle w:val="Hyperlink"/>
            <w:rFonts w:cstheme="minorHAnsi"/>
            <w:bCs/>
          </w:rPr>
          <w:t xml:space="preserve">2013 </w:t>
        </w:r>
        <w:r w:rsidR="000E1217" w:rsidRPr="005B0C11">
          <w:rPr>
            <w:rStyle w:val="Hyperlink"/>
            <w:rFonts w:cstheme="minorHAnsi"/>
            <w:bCs/>
          </w:rPr>
          <w:t>504</w:t>
        </w:r>
      </w:hyperlink>
    </w:p>
    <w:p w:rsidR="000E1217" w:rsidRDefault="000E1217" w:rsidP="000E1217">
      <w:pPr>
        <w:spacing w:after="0"/>
        <w:contextualSpacing/>
        <w:rPr>
          <w:rFonts w:cstheme="minorHAnsi"/>
          <w:bCs/>
          <w:color w:val="000000"/>
        </w:rPr>
      </w:pPr>
      <w:r>
        <w:rPr>
          <w:rFonts w:cstheme="minorHAnsi"/>
          <w:bCs/>
          <w:color w:val="000000"/>
        </w:rPr>
        <w:t>Datum inwerkingtreding w</w:t>
      </w:r>
      <w:r w:rsidRPr="000E1217">
        <w:rPr>
          <w:rFonts w:cstheme="minorHAnsi"/>
          <w:bCs/>
          <w:color w:val="000000"/>
        </w:rPr>
        <w:t>ijziging Reglement rijbewijzen in verband met de vaststelling van een maximumtarief voor rijbewijzen</w:t>
      </w:r>
    </w:p>
    <w:p w:rsidR="00ED5CC8" w:rsidRDefault="00ED5CC8" w:rsidP="000E1217">
      <w:pPr>
        <w:spacing w:after="0"/>
        <w:contextualSpacing/>
        <w:rPr>
          <w:rFonts w:cstheme="minorHAnsi"/>
          <w:bCs/>
          <w:color w:val="000000"/>
        </w:rPr>
      </w:pPr>
    </w:p>
    <w:p w:rsidR="00ED5CC8" w:rsidRDefault="004A0CF4" w:rsidP="000E1217">
      <w:pPr>
        <w:spacing w:after="0"/>
        <w:contextualSpacing/>
        <w:rPr>
          <w:rFonts w:cstheme="minorHAnsi"/>
          <w:bCs/>
          <w:color w:val="000000"/>
        </w:rPr>
      </w:pPr>
      <w:hyperlink r:id="rId8" w:history="1">
        <w:r w:rsidR="00F434C5" w:rsidRPr="00630F0A">
          <w:rPr>
            <w:rStyle w:val="Hyperlink"/>
            <w:rFonts w:cstheme="minorHAnsi"/>
            <w:bCs/>
          </w:rPr>
          <w:t>9-12</w:t>
        </w:r>
        <w:r w:rsidR="00ED5CC8" w:rsidRPr="00630F0A">
          <w:rPr>
            <w:rStyle w:val="Hyperlink"/>
            <w:rFonts w:cstheme="minorHAnsi"/>
            <w:bCs/>
          </w:rPr>
          <w:t>-2013, Staatsblad 201</w:t>
        </w:r>
        <w:r w:rsidR="0026456D" w:rsidRPr="00630F0A">
          <w:rPr>
            <w:rStyle w:val="Hyperlink"/>
            <w:rFonts w:cstheme="minorHAnsi"/>
            <w:bCs/>
          </w:rPr>
          <w:t>3</w:t>
        </w:r>
        <w:r w:rsidR="00ED5CC8" w:rsidRPr="00630F0A">
          <w:rPr>
            <w:rStyle w:val="Hyperlink"/>
            <w:rFonts w:cstheme="minorHAnsi"/>
            <w:bCs/>
          </w:rPr>
          <w:t xml:space="preserve"> 503</w:t>
        </w:r>
      </w:hyperlink>
    </w:p>
    <w:p w:rsidR="00ED5CC8" w:rsidRDefault="00ED5CC8" w:rsidP="00ED5CC8">
      <w:pPr>
        <w:spacing w:after="0"/>
        <w:contextualSpacing/>
        <w:rPr>
          <w:rFonts w:cstheme="minorHAnsi"/>
          <w:bCs/>
          <w:color w:val="000000"/>
        </w:rPr>
      </w:pPr>
      <w:r w:rsidRPr="00ED5CC8">
        <w:rPr>
          <w:rFonts w:cstheme="minorHAnsi"/>
          <w:color w:val="000000"/>
        </w:rPr>
        <w:t>Wijziging</w:t>
      </w:r>
      <w:r w:rsidRPr="00ED5CC8">
        <w:rPr>
          <w:rFonts w:cstheme="minorHAnsi"/>
          <w:bCs/>
          <w:color w:val="000000"/>
        </w:rPr>
        <w:t xml:space="preserve"> van het Reglement rijbewijzen in verband met de vaststelling van een maximumtarief voor rijbewijzen</w:t>
      </w:r>
    </w:p>
    <w:p w:rsidR="00ED5CC8" w:rsidRDefault="00ED5CC8" w:rsidP="00ED5CC8">
      <w:pPr>
        <w:spacing w:after="0"/>
        <w:contextualSpacing/>
        <w:rPr>
          <w:rFonts w:cstheme="minorHAnsi"/>
          <w:bCs/>
          <w:color w:val="000000"/>
        </w:rPr>
      </w:pPr>
    </w:p>
    <w:p w:rsidR="00ED5CC8" w:rsidRPr="006B7D8E" w:rsidRDefault="00ED5CC8" w:rsidP="00ED5CC8">
      <w:pPr>
        <w:spacing w:after="0"/>
        <w:contextualSpacing/>
        <w:rPr>
          <w:rFonts w:cstheme="minorHAnsi"/>
          <w:bCs/>
          <w:color w:val="000000"/>
        </w:rPr>
      </w:pPr>
    </w:p>
    <w:p w:rsidR="00ED5CC8" w:rsidRPr="006B7D8E" w:rsidRDefault="00ED5CC8" w:rsidP="00ED5CC8">
      <w:pPr>
        <w:autoSpaceDE w:val="0"/>
        <w:autoSpaceDN w:val="0"/>
        <w:adjustRightInd w:val="0"/>
        <w:spacing w:after="0" w:line="240" w:lineRule="auto"/>
        <w:rPr>
          <w:rFonts w:cstheme="minorHAnsi"/>
          <w:b/>
          <w:color w:val="000000"/>
        </w:rPr>
      </w:pPr>
      <w:r w:rsidRPr="006B7D8E">
        <w:rPr>
          <w:rFonts w:cstheme="minorHAnsi"/>
          <w:b/>
          <w:color w:val="000000"/>
        </w:rPr>
        <w:t>Spoor</w:t>
      </w:r>
    </w:p>
    <w:p w:rsidR="00ED5CC8" w:rsidRPr="006B7D8E" w:rsidRDefault="004A0CF4" w:rsidP="00ED5CC8">
      <w:pPr>
        <w:autoSpaceDE w:val="0"/>
        <w:autoSpaceDN w:val="0"/>
        <w:adjustRightInd w:val="0"/>
        <w:spacing w:after="0" w:line="240" w:lineRule="auto"/>
        <w:rPr>
          <w:rFonts w:cstheme="minorHAnsi"/>
          <w:color w:val="000000"/>
        </w:rPr>
      </w:pPr>
      <w:hyperlink r:id="rId9" w:history="1">
        <w:r w:rsidR="006B7D8E" w:rsidRPr="00630F0A">
          <w:rPr>
            <w:rStyle w:val="Hyperlink"/>
            <w:rFonts w:cstheme="minorHAnsi"/>
          </w:rPr>
          <w:t>13-12-2013, Staatsblad 2013 528</w:t>
        </w:r>
      </w:hyperlink>
    </w:p>
    <w:p w:rsidR="00ED5CC8" w:rsidRDefault="00ED5CC8" w:rsidP="00ED5CC8">
      <w:pPr>
        <w:autoSpaceDE w:val="0"/>
        <w:autoSpaceDN w:val="0"/>
        <w:adjustRightInd w:val="0"/>
        <w:spacing w:after="0" w:line="240" w:lineRule="auto"/>
        <w:rPr>
          <w:rFonts w:cstheme="minorHAnsi"/>
          <w:bCs/>
          <w:color w:val="000000"/>
        </w:rPr>
      </w:pPr>
      <w:r w:rsidRPr="006B7D8E">
        <w:rPr>
          <w:rFonts w:cstheme="minorHAnsi"/>
          <w:color w:val="000000"/>
        </w:rPr>
        <w:t xml:space="preserve"> </w:t>
      </w:r>
      <w:r w:rsidRPr="006B7D8E">
        <w:rPr>
          <w:rFonts w:cstheme="minorHAnsi"/>
          <w:bCs/>
          <w:color w:val="000000"/>
        </w:rPr>
        <w:t>Wet houdende regels over de aanleg, het beheer, het gebruik en de veiligheid van lokale spoorwegen (Wet lokaal spoor)</w:t>
      </w:r>
    </w:p>
    <w:p w:rsidR="006B7D8E" w:rsidRDefault="006B7D8E" w:rsidP="00ED5CC8">
      <w:pPr>
        <w:autoSpaceDE w:val="0"/>
        <w:autoSpaceDN w:val="0"/>
        <w:adjustRightInd w:val="0"/>
        <w:spacing w:after="0" w:line="240" w:lineRule="auto"/>
        <w:rPr>
          <w:rFonts w:cstheme="minorHAnsi"/>
          <w:bCs/>
          <w:color w:val="000000"/>
        </w:rPr>
      </w:pPr>
    </w:p>
    <w:p w:rsidR="006B7D8E" w:rsidRPr="006B7D8E" w:rsidRDefault="004A0CF4" w:rsidP="00ED5CC8">
      <w:pPr>
        <w:autoSpaceDE w:val="0"/>
        <w:autoSpaceDN w:val="0"/>
        <w:adjustRightInd w:val="0"/>
        <w:spacing w:after="0" w:line="240" w:lineRule="auto"/>
        <w:rPr>
          <w:rFonts w:cstheme="minorHAnsi"/>
          <w:bCs/>
          <w:color w:val="000000"/>
        </w:rPr>
      </w:pPr>
      <w:hyperlink r:id="rId10" w:history="1">
        <w:r w:rsidR="006B7D8E" w:rsidRPr="00630F0A">
          <w:rPr>
            <w:rStyle w:val="Hyperlink"/>
            <w:rFonts w:cstheme="minorHAnsi"/>
            <w:bCs/>
          </w:rPr>
          <w:t>13-12-2013, Staatsblad 2013 529</w:t>
        </w:r>
      </w:hyperlink>
    </w:p>
    <w:p w:rsidR="006B7D8E" w:rsidRDefault="006B7D8E" w:rsidP="006B7D8E">
      <w:pPr>
        <w:autoSpaceDE w:val="0"/>
        <w:autoSpaceDN w:val="0"/>
        <w:adjustRightInd w:val="0"/>
        <w:spacing w:after="0" w:line="240" w:lineRule="auto"/>
        <w:rPr>
          <w:rFonts w:cstheme="minorHAnsi"/>
          <w:bCs/>
          <w:color w:val="000000"/>
        </w:rPr>
      </w:pPr>
      <w:r w:rsidRPr="006B7D8E">
        <w:rPr>
          <w:rFonts w:cstheme="minorHAnsi"/>
          <w:bCs/>
          <w:color w:val="000000"/>
        </w:rPr>
        <w:t>Besluit tot aanwijzing van lokale spoorwegen</w:t>
      </w:r>
    </w:p>
    <w:p w:rsidR="0026456D" w:rsidRDefault="0026456D" w:rsidP="006B7D8E">
      <w:pPr>
        <w:autoSpaceDE w:val="0"/>
        <w:autoSpaceDN w:val="0"/>
        <w:adjustRightInd w:val="0"/>
        <w:spacing w:after="0" w:line="240" w:lineRule="auto"/>
        <w:rPr>
          <w:rFonts w:cstheme="minorHAnsi"/>
          <w:bCs/>
          <w:color w:val="000000"/>
        </w:rPr>
      </w:pPr>
    </w:p>
    <w:p w:rsidR="0026456D" w:rsidRPr="0026456D" w:rsidRDefault="004A0CF4" w:rsidP="006B7D8E">
      <w:pPr>
        <w:autoSpaceDE w:val="0"/>
        <w:autoSpaceDN w:val="0"/>
        <w:adjustRightInd w:val="0"/>
        <w:spacing w:after="0" w:line="240" w:lineRule="auto"/>
        <w:rPr>
          <w:rFonts w:cstheme="minorHAnsi"/>
          <w:bCs/>
          <w:color w:val="000000"/>
        </w:rPr>
      </w:pPr>
      <w:hyperlink r:id="rId11" w:history="1">
        <w:r w:rsidR="0026456D" w:rsidRPr="00630F0A">
          <w:rPr>
            <w:rStyle w:val="Hyperlink"/>
            <w:rFonts w:cstheme="minorHAnsi"/>
            <w:bCs/>
          </w:rPr>
          <w:t>8-11-2013, Staatsblad 2013 439</w:t>
        </w:r>
      </w:hyperlink>
    </w:p>
    <w:p w:rsidR="0026456D" w:rsidRPr="0026456D" w:rsidRDefault="0026456D" w:rsidP="0026456D">
      <w:pPr>
        <w:autoSpaceDE w:val="0"/>
        <w:autoSpaceDN w:val="0"/>
        <w:adjustRightInd w:val="0"/>
        <w:spacing w:after="0" w:line="240" w:lineRule="auto"/>
        <w:rPr>
          <w:rFonts w:cstheme="minorHAnsi"/>
          <w:color w:val="000000"/>
        </w:rPr>
      </w:pPr>
      <w:r>
        <w:rPr>
          <w:rFonts w:cstheme="minorHAnsi"/>
          <w:bCs/>
          <w:color w:val="000000"/>
        </w:rPr>
        <w:t>Vaststelling</w:t>
      </w:r>
      <w:r w:rsidRPr="0026456D">
        <w:rPr>
          <w:rFonts w:cstheme="minorHAnsi"/>
          <w:bCs/>
          <w:color w:val="000000"/>
        </w:rPr>
        <w:t xml:space="preserve"> tijdstip inwerkingtreding wijziging van de Spoorwegwet, de Wet personenvervoer 2000 en de Wet op de economische delicten ter implementatie van de richtlijnen 2007/58/EG, 2007/59/EG, 2008/57/EG en 2008/110/EG </w:t>
      </w:r>
    </w:p>
    <w:p w:rsidR="000E1217" w:rsidRPr="0026456D" w:rsidRDefault="000E1217" w:rsidP="000E1217">
      <w:pPr>
        <w:spacing w:after="0"/>
        <w:contextualSpacing/>
        <w:rPr>
          <w:rFonts w:cstheme="minorHAnsi"/>
          <w:bCs/>
          <w:color w:val="000000"/>
        </w:rPr>
      </w:pPr>
    </w:p>
    <w:p w:rsidR="000E1217" w:rsidRPr="0026456D" w:rsidRDefault="000E1217" w:rsidP="000E1217">
      <w:pPr>
        <w:spacing w:after="0"/>
        <w:contextualSpacing/>
        <w:rPr>
          <w:rFonts w:cstheme="minorHAnsi"/>
        </w:rPr>
      </w:pPr>
    </w:p>
    <w:p w:rsidR="00542D26" w:rsidRPr="00542D26" w:rsidRDefault="00542D26" w:rsidP="00542D26">
      <w:pPr>
        <w:spacing w:after="0"/>
        <w:contextualSpacing/>
        <w:rPr>
          <w:rFonts w:cstheme="minorHAnsi"/>
        </w:rPr>
      </w:pPr>
    </w:p>
    <w:p w:rsidR="0049129C" w:rsidRPr="006628B2" w:rsidRDefault="0049129C" w:rsidP="006628B2">
      <w:pPr>
        <w:spacing w:after="0"/>
        <w:contextualSpacing/>
        <w:rPr>
          <w:rFonts w:cstheme="minorHAnsi"/>
          <w:b/>
        </w:rPr>
      </w:pPr>
      <w:r w:rsidRPr="006628B2">
        <w:rPr>
          <w:rFonts w:cstheme="minorHAnsi"/>
          <w:b/>
        </w:rPr>
        <w:t>Luchtvaart</w:t>
      </w:r>
    </w:p>
    <w:p w:rsidR="00ED5CC8" w:rsidRDefault="004A0CF4" w:rsidP="006628B2">
      <w:pPr>
        <w:spacing w:after="0"/>
        <w:contextualSpacing/>
        <w:rPr>
          <w:rFonts w:cstheme="minorHAnsi"/>
        </w:rPr>
      </w:pPr>
      <w:hyperlink r:id="rId12" w:history="1">
        <w:r w:rsidR="00ED5CC8" w:rsidRPr="00630F0A">
          <w:rPr>
            <w:rStyle w:val="Hyperlink"/>
            <w:rFonts w:cstheme="minorHAnsi"/>
          </w:rPr>
          <w:t>11-12-2013, Staatsblad 2013 554</w:t>
        </w:r>
      </w:hyperlink>
    </w:p>
    <w:p w:rsidR="00ED5CC8" w:rsidRPr="00ED5CC8" w:rsidRDefault="00ED5CC8" w:rsidP="00ED5CC8">
      <w:pPr>
        <w:spacing w:after="0"/>
        <w:contextualSpacing/>
        <w:rPr>
          <w:rFonts w:cstheme="minorHAnsi"/>
        </w:rPr>
      </w:pPr>
      <w:r w:rsidRPr="00ED5CC8">
        <w:rPr>
          <w:rFonts w:cstheme="minorHAnsi"/>
          <w:bCs/>
          <w:color w:val="000000"/>
        </w:rPr>
        <w:t>Wijziging van het Besluit bewijzen van bevoegdheid voor de luchtvaart en het Besluit luchtvaartuigen 2008 en diverse uitvoeringsverordeningen omtrent luchtvaartveiligheid</w:t>
      </w:r>
    </w:p>
    <w:p w:rsidR="00ED5CC8" w:rsidRDefault="00ED5CC8" w:rsidP="006628B2">
      <w:pPr>
        <w:spacing w:after="0"/>
        <w:contextualSpacing/>
        <w:rPr>
          <w:rFonts w:cstheme="minorHAnsi"/>
        </w:rPr>
      </w:pPr>
    </w:p>
    <w:p w:rsidR="0049129C" w:rsidRPr="006628B2" w:rsidRDefault="0049129C" w:rsidP="006628B2">
      <w:pPr>
        <w:spacing w:after="0"/>
        <w:contextualSpacing/>
        <w:rPr>
          <w:rFonts w:cstheme="minorHAnsi"/>
        </w:rPr>
      </w:pPr>
    </w:p>
    <w:p w:rsidR="0049129C" w:rsidRDefault="0049129C" w:rsidP="006628B2">
      <w:pPr>
        <w:spacing w:after="0"/>
        <w:contextualSpacing/>
        <w:rPr>
          <w:rFonts w:cstheme="minorHAnsi"/>
          <w:b/>
        </w:rPr>
      </w:pPr>
    </w:p>
    <w:p w:rsidR="006F03B8" w:rsidRDefault="006F03B8" w:rsidP="006628B2">
      <w:pPr>
        <w:spacing w:after="0"/>
        <w:contextualSpacing/>
        <w:rPr>
          <w:rFonts w:cstheme="minorHAnsi"/>
          <w:b/>
        </w:rPr>
      </w:pPr>
    </w:p>
    <w:p w:rsidR="006F03B8" w:rsidRPr="006628B2" w:rsidRDefault="006F03B8" w:rsidP="006F03B8">
      <w:pPr>
        <w:spacing w:after="0"/>
        <w:contextualSpacing/>
        <w:rPr>
          <w:rFonts w:cstheme="minorHAnsi"/>
          <w:b/>
        </w:rPr>
      </w:pPr>
      <w:r w:rsidRPr="006628B2">
        <w:rPr>
          <w:rFonts w:cstheme="minorHAnsi"/>
          <w:b/>
        </w:rPr>
        <w:t>Water</w:t>
      </w:r>
    </w:p>
    <w:p w:rsidR="006F03B8" w:rsidRPr="00542D26" w:rsidRDefault="004A0CF4" w:rsidP="006F03B8">
      <w:pPr>
        <w:spacing w:after="0"/>
        <w:contextualSpacing/>
        <w:rPr>
          <w:rFonts w:cstheme="minorHAnsi"/>
          <w:bCs/>
          <w:color w:val="000000"/>
        </w:rPr>
      </w:pPr>
      <w:hyperlink r:id="rId13" w:history="1">
        <w:r w:rsidR="00B25170" w:rsidRPr="00630F0A">
          <w:rPr>
            <w:rStyle w:val="Hyperlink"/>
            <w:rFonts w:cstheme="minorHAnsi"/>
            <w:bCs/>
          </w:rPr>
          <w:t>20-11</w:t>
        </w:r>
        <w:r w:rsidR="006F03B8" w:rsidRPr="00630F0A">
          <w:rPr>
            <w:rStyle w:val="Hyperlink"/>
            <w:rFonts w:cstheme="minorHAnsi"/>
            <w:bCs/>
          </w:rPr>
          <w:t>-2013, Staatsblad</w:t>
        </w:r>
        <w:r w:rsidR="00ED5CC8" w:rsidRPr="00630F0A">
          <w:rPr>
            <w:rStyle w:val="Hyperlink"/>
            <w:rFonts w:cstheme="minorHAnsi"/>
            <w:bCs/>
          </w:rPr>
          <w:t xml:space="preserve"> 2013,</w:t>
        </w:r>
        <w:r w:rsidR="006F03B8" w:rsidRPr="00630F0A">
          <w:rPr>
            <w:rStyle w:val="Hyperlink"/>
            <w:rFonts w:cstheme="minorHAnsi"/>
            <w:bCs/>
          </w:rPr>
          <w:t xml:space="preserve"> </w:t>
        </w:r>
        <w:r w:rsidR="00B25170" w:rsidRPr="00630F0A">
          <w:rPr>
            <w:rStyle w:val="Hyperlink"/>
            <w:rFonts w:cstheme="minorHAnsi"/>
            <w:bCs/>
          </w:rPr>
          <w:t>456</w:t>
        </w:r>
      </w:hyperlink>
    </w:p>
    <w:p w:rsidR="006F03B8" w:rsidRDefault="006F03B8" w:rsidP="006F03B8">
      <w:pPr>
        <w:spacing w:after="0"/>
        <w:contextualSpacing/>
        <w:rPr>
          <w:rFonts w:cstheme="minorHAnsi"/>
          <w:bCs/>
          <w:color w:val="000000"/>
        </w:rPr>
      </w:pPr>
      <w:r>
        <w:rPr>
          <w:rFonts w:cstheme="minorHAnsi"/>
          <w:bCs/>
          <w:color w:val="000000"/>
        </w:rPr>
        <w:t>Wijziging</w:t>
      </w:r>
      <w:r w:rsidRPr="00542D26">
        <w:rPr>
          <w:rFonts w:cstheme="minorHAnsi"/>
          <w:bCs/>
          <w:color w:val="000000"/>
        </w:rPr>
        <w:t xml:space="preserve"> van het Waterschapsbesluit in verband met het invoeren van het verplicht schatkistbankieren</w:t>
      </w:r>
    </w:p>
    <w:p w:rsidR="00ED5CC8" w:rsidRDefault="00ED5CC8" w:rsidP="006F03B8">
      <w:pPr>
        <w:spacing w:after="0"/>
        <w:contextualSpacing/>
        <w:rPr>
          <w:rFonts w:cstheme="minorHAnsi"/>
          <w:bCs/>
          <w:color w:val="000000"/>
        </w:rPr>
      </w:pPr>
    </w:p>
    <w:p w:rsidR="00ED5CC8" w:rsidRDefault="004A0CF4" w:rsidP="006F03B8">
      <w:pPr>
        <w:spacing w:after="0"/>
        <w:contextualSpacing/>
        <w:rPr>
          <w:rFonts w:cstheme="minorHAnsi"/>
          <w:bCs/>
          <w:color w:val="000000"/>
        </w:rPr>
      </w:pPr>
      <w:hyperlink r:id="rId14" w:history="1">
        <w:r w:rsidR="006B7D8E" w:rsidRPr="00630F0A">
          <w:rPr>
            <w:rStyle w:val="Hyperlink"/>
            <w:rFonts w:cstheme="minorHAnsi"/>
            <w:bCs/>
          </w:rPr>
          <w:t>24</w:t>
        </w:r>
        <w:r w:rsidR="00ED5CC8" w:rsidRPr="00630F0A">
          <w:rPr>
            <w:rStyle w:val="Hyperlink"/>
            <w:rFonts w:cstheme="minorHAnsi"/>
            <w:bCs/>
          </w:rPr>
          <w:t>-12-2013, Staatsblad 2013, 590</w:t>
        </w:r>
      </w:hyperlink>
    </w:p>
    <w:p w:rsidR="00ED5CC8" w:rsidRDefault="00ED5CC8" w:rsidP="00ED5CC8">
      <w:pPr>
        <w:spacing w:after="0"/>
        <w:contextualSpacing/>
        <w:rPr>
          <w:rFonts w:cstheme="minorHAnsi"/>
          <w:bCs/>
          <w:color w:val="000000"/>
        </w:rPr>
      </w:pPr>
      <w:r w:rsidRPr="00ED5CC8">
        <w:rPr>
          <w:rFonts w:cstheme="minorHAnsi"/>
          <w:bCs/>
          <w:color w:val="000000"/>
        </w:rPr>
        <w:t>Wijzigin</w:t>
      </w:r>
      <w:r>
        <w:rPr>
          <w:rFonts w:cstheme="minorHAnsi"/>
          <w:bCs/>
          <w:color w:val="000000"/>
        </w:rPr>
        <w:t>g</w:t>
      </w:r>
      <w:r w:rsidRPr="00ED5CC8">
        <w:rPr>
          <w:rFonts w:cstheme="minorHAnsi"/>
          <w:bCs/>
          <w:color w:val="000000"/>
        </w:rPr>
        <w:t xml:space="preserve"> van de Scheepvaartverkeerswet ter verhoging van de boetecategorie voor overtredingen van internationale scheepvaartroutes en ter uitbreiding van loodsplichtig vaarwater in verband met de ingebruikneming van Maasvlakte 2</w:t>
      </w:r>
    </w:p>
    <w:p w:rsidR="00ED5CC8" w:rsidRDefault="00ED5CC8" w:rsidP="00ED5CC8">
      <w:pPr>
        <w:spacing w:after="0"/>
        <w:contextualSpacing/>
        <w:rPr>
          <w:rFonts w:cstheme="minorHAnsi"/>
          <w:bCs/>
          <w:color w:val="000000"/>
        </w:rPr>
      </w:pPr>
    </w:p>
    <w:p w:rsidR="00ED5CC8" w:rsidRDefault="004A0CF4" w:rsidP="00ED5CC8">
      <w:pPr>
        <w:spacing w:after="0"/>
        <w:contextualSpacing/>
        <w:rPr>
          <w:rFonts w:cstheme="minorHAnsi"/>
          <w:bCs/>
          <w:color w:val="000000"/>
        </w:rPr>
      </w:pPr>
      <w:hyperlink r:id="rId15" w:history="1">
        <w:r w:rsidR="00B25170" w:rsidRPr="00630F0A">
          <w:rPr>
            <w:rStyle w:val="Hyperlink"/>
            <w:rFonts w:cstheme="minorHAnsi"/>
            <w:bCs/>
          </w:rPr>
          <w:t>19</w:t>
        </w:r>
        <w:r w:rsidR="00ED5CC8" w:rsidRPr="00630F0A">
          <w:rPr>
            <w:rStyle w:val="Hyperlink"/>
            <w:rFonts w:cstheme="minorHAnsi"/>
            <w:bCs/>
          </w:rPr>
          <w:t>-12-2013, Staatsblad</w:t>
        </w:r>
        <w:r w:rsidR="00B25170" w:rsidRPr="00630F0A">
          <w:rPr>
            <w:rStyle w:val="Hyperlink"/>
            <w:rFonts w:cstheme="minorHAnsi"/>
            <w:bCs/>
          </w:rPr>
          <w:t xml:space="preserve"> </w:t>
        </w:r>
        <w:r w:rsidR="00ED5CC8" w:rsidRPr="00630F0A">
          <w:rPr>
            <w:rStyle w:val="Hyperlink"/>
            <w:rFonts w:cstheme="minorHAnsi"/>
            <w:bCs/>
          </w:rPr>
          <w:t>2013 553</w:t>
        </w:r>
      </w:hyperlink>
    </w:p>
    <w:p w:rsidR="00ED5CC8" w:rsidRPr="00ED5CC8" w:rsidRDefault="00ED5CC8" w:rsidP="00ED5CC8">
      <w:pPr>
        <w:spacing w:after="0"/>
        <w:contextualSpacing/>
        <w:rPr>
          <w:rFonts w:cstheme="minorHAnsi"/>
          <w:bCs/>
          <w:color w:val="000000"/>
        </w:rPr>
      </w:pPr>
      <w:r w:rsidRPr="00ED5CC8">
        <w:rPr>
          <w:rFonts w:cstheme="minorHAnsi"/>
          <w:bCs/>
          <w:color w:val="000000"/>
        </w:rPr>
        <w:t>Besluit opleidingen en bevoegdheden nautische beroepsbeoefenaren</w:t>
      </w:r>
    </w:p>
    <w:p w:rsidR="00ED5CC8" w:rsidRPr="00542D26" w:rsidRDefault="00ED5CC8" w:rsidP="006F03B8">
      <w:pPr>
        <w:spacing w:after="0"/>
        <w:contextualSpacing/>
        <w:rPr>
          <w:rFonts w:cstheme="minorHAnsi"/>
          <w:bCs/>
          <w:color w:val="000000"/>
        </w:rPr>
      </w:pPr>
    </w:p>
    <w:p w:rsidR="006F03B8" w:rsidRDefault="006F03B8" w:rsidP="006628B2">
      <w:pPr>
        <w:spacing w:after="0"/>
        <w:contextualSpacing/>
        <w:rPr>
          <w:rFonts w:cstheme="minorHAnsi"/>
          <w:b/>
        </w:rPr>
      </w:pPr>
    </w:p>
    <w:p w:rsidR="006F03B8" w:rsidRPr="006628B2" w:rsidRDefault="006F03B8" w:rsidP="006628B2">
      <w:pPr>
        <w:spacing w:after="0"/>
        <w:contextualSpacing/>
        <w:rPr>
          <w:rFonts w:cstheme="minorHAnsi"/>
          <w:b/>
        </w:rPr>
      </w:pPr>
    </w:p>
    <w:p w:rsidR="0049129C" w:rsidRPr="006628B2" w:rsidRDefault="0049129C" w:rsidP="006628B2">
      <w:pPr>
        <w:spacing w:after="0"/>
        <w:contextualSpacing/>
        <w:rPr>
          <w:rFonts w:cstheme="minorHAnsi"/>
          <w:b/>
        </w:rPr>
      </w:pPr>
      <w:r w:rsidRPr="006628B2">
        <w:rPr>
          <w:rFonts w:cstheme="minorHAnsi"/>
          <w:b/>
        </w:rPr>
        <w:t>Milieu</w:t>
      </w:r>
      <w:r w:rsidR="0026456D">
        <w:rPr>
          <w:rFonts w:cstheme="minorHAnsi"/>
          <w:b/>
        </w:rPr>
        <w:t xml:space="preserve"> en Ruimte</w:t>
      </w:r>
    </w:p>
    <w:p w:rsidR="006628B2" w:rsidRDefault="004A0CF4" w:rsidP="006628B2">
      <w:pPr>
        <w:spacing w:after="0"/>
        <w:contextualSpacing/>
        <w:rPr>
          <w:rFonts w:cstheme="minorHAnsi"/>
          <w:bCs/>
        </w:rPr>
      </w:pPr>
      <w:hyperlink r:id="rId16" w:history="1">
        <w:r w:rsidR="002D69BA" w:rsidRPr="00630F0A">
          <w:rPr>
            <w:rStyle w:val="Hyperlink"/>
            <w:rFonts w:cstheme="minorHAnsi"/>
            <w:bCs/>
          </w:rPr>
          <w:t>12-12</w:t>
        </w:r>
        <w:r w:rsidR="00630F0A" w:rsidRPr="00630F0A">
          <w:rPr>
            <w:rStyle w:val="Hyperlink"/>
            <w:rFonts w:cstheme="minorHAnsi"/>
            <w:bCs/>
          </w:rPr>
          <w:t>-2013, Staatsblad 2013 521</w:t>
        </w:r>
      </w:hyperlink>
    </w:p>
    <w:p w:rsidR="006628B2" w:rsidRDefault="000E1217" w:rsidP="006628B2">
      <w:pPr>
        <w:spacing w:after="0"/>
        <w:contextualSpacing/>
        <w:rPr>
          <w:rFonts w:cstheme="minorHAnsi"/>
          <w:bCs/>
        </w:rPr>
      </w:pPr>
      <w:r>
        <w:rPr>
          <w:rFonts w:cstheme="minorHAnsi"/>
          <w:bCs/>
          <w:color w:val="000000"/>
        </w:rPr>
        <w:t>Datum v</w:t>
      </w:r>
      <w:r w:rsidR="006628B2">
        <w:rPr>
          <w:rFonts w:cstheme="minorHAnsi"/>
          <w:bCs/>
        </w:rPr>
        <w:t>ervallen art. 1.2a</w:t>
      </w:r>
      <w:r w:rsidR="006628B2" w:rsidRPr="006628B2">
        <w:rPr>
          <w:rFonts w:cstheme="minorHAnsi"/>
          <w:bCs/>
        </w:rPr>
        <w:t xml:space="preserve"> Activiteitenbesluit milieubeheer en enkele artikelen van het Besluit omgevingsrecht (vvgb)</w:t>
      </w:r>
    </w:p>
    <w:p w:rsidR="0026456D" w:rsidRDefault="0026456D" w:rsidP="006628B2">
      <w:pPr>
        <w:spacing w:after="0"/>
        <w:contextualSpacing/>
        <w:rPr>
          <w:rFonts w:cstheme="minorHAnsi"/>
          <w:bCs/>
        </w:rPr>
      </w:pPr>
    </w:p>
    <w:p w:rsidR="0026456D" w:rsidRPr="00542D26" w:rsidRDefault="004A0CF4" w:rsidP="0026456D">
      <w:pPr>
        <w:autoSpaceDE w:val="0"/>
        <w:autoSpaceDN w:val="0"/>
        <w:adjustRightInd w:val="0"/>
        <w:spacing w:after="0"/>
        <w:rPr>
          <w:rFonts w:cstheme="minorHAnsi"/>
          <w:color w:val="000000"/>
        </w:rPr>
      </w:pPr>
      <w:hyperlink r:id="rId17" w:history="1">
        <w:r w:rsidR="00451F16" w:rsidRPr="00630F0A">
          <w:rPr>
            <w:rStyle w:val="Hyperlink"/>
            <w:rFonts w:cstheme="minorHAnsi"/>
          </w:rPr>
          <w:t>20</w:t>
        </w:r>
        <w:r w:rsidR="0026456D" w:rsidRPr="00630F0A">
          <w:rPr>
            <w:rStyle w:val="Hyperlink"/>
            <w:rFonts w:cstheme="minorHAnsi"/>
          </w:rPr>
          <w:t>-12-2013, Staatsblad</w:t>
        </w:r>
        <w:r w:rsidR="00630F0A" w:rsidRPr="00630F0A">
          <w:rPr>
            <w:rStyle w:val="Hyperlink"/>
            <w:rFonts w:cstheme="minorHAnsi"/>
          </w:rPr>
          <w:t xml:space="preserve"> 2013</w:t>
        </w:r>
        <w:r w:rsidR="0026456D" w:rsidRPr="00630F0A">
          <w:rPr>
            <w:rStyle w:val="Hyperlink"/>
            <w:rFonts w:cstheme="minorHAnsi"/>
          </w:rPr>
          <w:t xml:space="preserve"> 562</w:t>
        </w:r>
      </w:hyperlink>
    </w:p>
    <w:p w:rsidR="0026456D" w:rsidRPr="0026456D" w:rsidRDefault="0026456D" w:rsidP="006628B2">
      <w:pPr>
        <w:spacing w:after="0"/>
        <w:contextualSpacing/>
        <w:rPr>
          <w:rFonts w:cstheme="minorHAnsi"/>
          <w:bCs/>
          <w:color w:val="000000"/>
        </w:rPr>
      </w:pPr>
      <w:r>
        <w:rPr>
          <w:rFonts w:cstheme="minorHAnsi"/>
          <w:color w:val="000000"/>
        </w:rPr>
        <w:t>Wijziging</w:t>
      </w:r>
      <w:r w:rsidRPr="00542D26">
        <w:rPr>
          <w:rFonts w:cstheme="minorHAnsi"/>
          <w:bCs/>
          <w:color w:val="000000"/>
        </w:rPr>
        <w:t xml:space="preserve"> van</w:t>
      </w:r>
      <w:r>
        <w:rPr>
          <w:rFonts w:cstheme="minorHAnsi"/>
          <w:bCs/>
          <w:color w:val="000000"/>
        </w:rPr>
        <w:t xml:space="preserve"> agrarische activiteiten in</w:t>
      </w:r>
      <w:r w:rsidRPr="00542D26">
        <w:rPr>
          <w:rFonts w:cstheme="minorHAnsi"/>
          <w:bCs/>
          <w:color w:val="000000"/>
        </w:rPr>
        <w:t xml:space="preserve"> het Besluit algemene regels voor inrichtingen milieubeheer </w:t>
      </w:r>
    </w:p>
    <w:p w:rsidR="006628B2" w:rsidRDefault="006628B2" w:rsidP="006628B2">
      <w:pPr>
        <w:spacing w:after="0"/>
        <w:contextualSpacing/>
        <w:rPr>
          <w:rFonts w:cstheme="minorHAnsi"/>
          <w:bCs/>
          <w:color w:val="000000"/>
        </w:rPr>
      </w:pPr>
    </w:p>
    <w:p w:rsidR="006628B2" w:rsidRDefault="004A0CF4" w:rsidP="006628B2">
      <w:pPr>
        <w:spacing w:after="0"/>
        <w:contextualSpacing/>
        <w:rPr>
          <w:rFonts w:cstheme="minorHAnsi"/>
          <w:bCs/>
          <w:color w:val="000000"/>
        </w:rPr>
      </w:pPr>
      <w:hyperlink r:id="rId18" w:history="1">
        <w:r w:rsidR="00CA433A" w:rsidRPr="00630F0A">
          <w:rPr>
            <w:rStyle w:val="Hyperlink"/>
            <w:rFonts w:cstheme="minorHAnsi"/>
            <w:bCs/>
          </w:rPr>
          <w:t>18</w:t>
        </w:r>
        <w:r w:rsidR="006628B2" w:rsidRPr="00630F0A">
          <w:rPr>
            <w:rStyle w:val="Hyperlink"/>
            <w:rFonts w:cstheme="minorHAnsi"/>
            <w:bCs/>
          </w:rPr>
          <w:t>-12-2013, Staatsblad 2013 546</w:t>
        </w:r>
      </w:hyperlink>
    </w:p>
    <w:p w:rsidR="006628B2" w:rsidRDefault="000E1217" w:rsidP="006628B2">
      <w:pPr>
        <w:spacing w:after="0"/>
        <w:contextualSpacing/>
        <w:rPr>
          <w:rFonts w:cstheme="minorHAnsi"/>
          <w:bCs/>
          <w:color w:val="000000"/>
        </w:rPr>
      </w:pPr>
      <w:r>
        <w:rPr>
          <w:rFonts w:cstheme="minorHAnsi"/>
          <w:bCs/>
          <w:color w:val="000000"/>
        </w:rPr>
        <w:t>Datum inwerkingtreding w</w:t>
      </w:r>
      <w:r w:rsidR="006628B2">
        <w:rPr>
          <w:rFonts w:cstheme="minorHAnsi"/>
          <w:bCs/>
          <w:color w:val="000000"/>
        </w:rPr>
        <w:t>ijziging Wet milieubeheer en Wet veiligheidsrisico’s i.v.m. beheer openbaar register met gegevens over externe veiligheid, regels inzake buisleidingen en departementele herindeling.</w:t>
      </w:r>
    </w:p>
    <w:p w:rsidR="006628B2" w:rsidRPr="006628B2" w:rsidRDefault="006628B2" w:rsidP="006628B2">
      <w:pPr>
        <w:spacing w:after="0"/>
        <w:contextualSpacing/>
        <w:rPr>
          <w:rFonts w:cstheme="minorHAnsi"/>
          <w:bCs/>
          <w:color w:val="000000"/>
        </w:rPr>
      </w:pPr>
    </w:p>
    <w:p w:rsidR="006628B2" w:rsidRPr="006628B2" w:rsidRDefault="004A0CF4" w:rsidP="006628B2">
      <w:pPr>
        <w:autoSpaceDE w:val="0"/>
        <w:autoSpaceDN w:val="0"/>
        <w:adjustRightInd w:val="0"/>
        <w:spacing w:after="0"/>
        <w:contextualSpacing/>
        <w:rPr>
          <w:rFonts w:cstheme="minorHAnsi"/>
          <w:color w:val="000000"/>
        </w:rPr>
      </w:pPr>
      <w:hyperlink r:id="rId19" w:history="1">
        <w:r w:rsidR="003450C2" w:rsidRPr="00630F0A">
          <w:rPr>
            <w:rStyle w:val="Hyperlink"/>
            <w:rFonts w:cstheme="minorHAnsi"/>
          </w:rPr>
          <w:t>29</w:t>
        </w:r>
        <w:r w:rsidR="0034622D" w:rsidRPr="00630F0A">
          <w:rPr>
            <w:rStyle w:val="Hyperlink"/>
            <w:rFonts w:cstheme="minorHAnsi"/>
          </w:rPr>
          <w:t>-11-2013, Staatsblad 465</w:t>
        </w:r>
      </w:hyperlink>
    </w:p>
    <w:p w:rsidR="006628B2" w:rsidRPr="006628B2" w:rsidRDefault="006628B2" w:rsidP="006628B2">
      <w:pPr>
        <w:spacing w:after="0"/>
        <w:contextualSpacing/>
        <w:rPr>
          <w:rFonts w:cstheme="minorHAnsi"/>
          <w:bCs/>
          <w:color w:val="000000"/>
        </w:rPr>
      </w:pPr>
      <w:r w:rsidRPr="006628B2">
        <w:rPr>
          <w:rFonts w:cstheme="minorHAnsi"/>
          <w:bCs/>
          <w:color w:val="000000"/>
        </w:rPr>
        <w:t>Besluit ext</w:t>
      </w:r>
      <w:r w:rsidR="0034622D">
        <w:rPr>
          <w:rFonts w:cstheme="minorHAnsi"/>
          <w:bCs/>
          <w:color w:val="000000"/>
        </w:rPr>
        <w:t>erne veiligheid transportroutes</w:t>
      </w:r>
    </w:p>
    <w:p w:rsidR="006628B2" w:rsidRPr="006628B2" w:rsidRDefault="006628B2" w:rsidP="006628B2">
      <w:pPr>
        <w:spacing w:after="0"/>
        <w:contextualSpacing/>
        <w:rPr>
          <w:rFonts w:cstheme="minorHAnsi"/>
          <w:bCs/>
          <w:color w:val="000000"/>
        </w:rPr>
      </w:pPr>
    </w:p>
    <w:p w:rsidR="006628B2" w:rsidRDefault="004A0CF4" w:rsidP="006628B2">
      <w:pPr>
        <w:autoSpaceDE w:val="0"/>
        <w:autoSpaceDN w:val="0"/>
        <w:adjustRightInd w:val="0"/>
        <w:spacing w:after="0"/>
        <w:contextualSpacing/>
        <w:rPr>
          <w:rFonts w:cstheme="minorHAnsi"/>
          <w:color w:val="000000"/>
        </w:rPr>
      </w:pPr>
      <w:hyperlink r:id="rId20" w:history="1">
        <w:r w:rsidR="00A640D1" w:rsidRPr="00630F0A">
          <w:rPr>
            <w:rStyle w:val="Hyperlink"/>
            <w:rFonts w:cstheme="minorHAnsi"/>
          </w:rPr>
          <w:t>6-12</w:t>
        </w:r>
        <w:r w:rsidR="0034622D" w:rsidRPr="00630F0A">
          <w:rPr>
            <w:rStyle w:val="Hyperlink"/>
            <w:rFonts w:cstheme="minorHAnsi"/>
          </w:rPr>
          <w:t>-2013, Staatsblad 492</w:t>
        </w:r>
      </w:hyperlink>
    </w:p>
    <w:p w:rsidR="0034622D" w:rsidRPr="006628B2" w:rsidRDefault="0034622D" w:rsidP="006628B2">
      <w:pPr>
        <w:autoSpaceDE w:val="0"/>
        <w:autoSpaceDN w:val="0"/>
        <w:adjustRightInd w:val="0"/>
        <w:spacing w:after="0"/>
        <w:contextualSpacing/>
        <w:rPr>
          <w:rFonts w:cstheme="minorHAnsi"/>
          <w:color w:val="000000"/>
        </w:rPr>
      </w:pPr>
      <w:r>
        <w:rPr>
          <w:rFonts w:cstheme="minorHAnsi"/>
          <w:color w:val="000000"/>
        </w:rPr>
        <w:t>Wijziging Regsitratiebesluit externe veiligheid, het Besluit externe veiligheid inrichtingen en het Besluit risico’s zware ongevallen 1999</w:t>
      </w:r>
    </w:p>
    <w:p w:rsidR="006628B2" w:rsidRPr="006628B2" w:rsidRDefault="006628B2" w:rsidP="006628B2">
      <w:pPr>
        <w:spacing w:after="0"/>
        <w:contextualSpacing/>
        <w:rPr>
          <w:rFonts w:cstheme="minorHAnsi"/>
          <w:bCs/>
          <w:color w:val="000000"/>
        </w:rPr>
      </w:pPr>
    </w:p>
    <w:p w:rsidR="006628B2" w:rsidRPr="006628B2" w:rsidRDefault="004A0CF4" w:rsidP="006628B2">
      <w:pPr>
        <w:autoSpaceDE w:val="0"/>
        <w:autoSpaceDN w:val="0"/>
        <w:adjustRightInd w:val="0"/>
        <w:spacing w:after="0"/>
        <w:contextualSpacing/>
        <w:rPr>
          <w:rFonts w:cstheme="minorHAnsi"/>
          <w:color w:val="000000"/>
        </w:rPr>
      </w:pPr>
      <w:hyperlink r:id="rId21" w:history="1">
        <w:r w:rsidR="00E7023E" w:rsidRPr="00630F0A">
          <w:rPr>
            <w:rStyle w:val="Hyperlink"/>
            <w:rFonts w:cstheme="minorHAnsi"/>
          </w:rPr>
          <w:t>19</w:t>
        </w:r>
        <w:r w:rsidR="0034622D" w:rsidRPr="00630F0A">
          <w:rPr>
            <w:rStyle w:val="Hyperlink"/>
            <w:rFonts w:cstheme="minorHAnsi"/>
          </w:rPr>
          <w:t>-12-2013, Staatsblad 557</w:t>
        </w:r>
      </w:hyperlink>
    </w:p>
    <w:p w:rsidR="006628B2" w:rsidRPr="006628B2" w:rsidRDefault="00F478E4" w:rsidP="006628B2">
      <w:pPr>
        <w:spacing w:after="0"/>
        <w:contextualSpacing/>
        <w:rPr>
          <w:rFonts w:cstheme="minorHAnsi"/>
        </w:rPr>
      </w:pPr>
      <w:r>
        <w:rPr>
          <w:rFonts w:cstheme="minorHAnsi"/>
          <w:bCs/>
          <w:color w:val="000000"/>
        </w:rPr>
        <w:t>I</w:t>
      </w:r>
      <w:r w:rsidR="006628B2" w:rsidRPr="006628B2">
        <w:rPr>
          <w:rFonts w:cstheme="minorHAnsi"/>
          <w:bCs/>
          <w:color w:val="000000"/>
        </w:rPr>
        <w:t>ntrekking van het Besluit met arseenverbindingen behandeld hout milieubeheer, het Besluit gechloreerde paraffines milieubeheer en het Besluit PAK-houdende coatings en producten milieubeheer</w:t>
      </w:r>
    </w:p>
    <w:sectPr w:rsidR="006628B2" w:rsidRPr="006628B2" w:rsidSect="00A17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JHDN I+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5AAB"/>
    <w:rsid w:val="00024E53"/>
    <w:rsid w:val="000E1217"/>
    <w:rsid w:val="001439F0"/>
    <w:rsid w:val="00150AB3"/>
    <w:rsid w:val="0026456D"/>
    <w:rsid w:val="0027523C"/>
    <w:rsid w:val="002B6F69"/>
    <w:rsid w:val="002D69BA"/>
    <w:rsid w:val="003450C2"/>
    <w:rsid w:val="0034622D"/>
    <w:rsid w:val="00451F16"/>
    <w:rsid w:val="0049129C"/>
    <w:rsid w:val="004A0CF4"/>
    <w:rsid w:val="00542D26"/>
    <w:rsid w:val="00552696"/>
    <w:rsid w:val="005B0C11"/>
    <w:rsid w:val="00630F0A"/>
    <w:rsid w:val="006628B2"/>
    <w:rsid w:val="006B7D8E"/>
    <w:rsid w:val="006F03B8"/>
    <w:rsid w:val="00742603"/>
    <w:rsid w:val="009515F8"/>
    <w:rsid w:val="009676C5"/>
    <w:rsid w:val="009A2A7E"/>
    <w:rsid w:val="00A17C6E"/>
    <w:rsid w:val="00A640D1"/>
    <w:rsid w:val="00B25170"/>
    <w:rsid w:val="00B45AAB"/>
    <w:rsid w:val="00BD2788"/>
    <w:rsid w:val="00CA433A"/>
    <w:rsid w:val="00D41CB5"/>
    <w:rsid w:val="00D4507B"/>
    <w:rsid w:val="00E7023E"/>
    <w:rsid w:val="00ED5CC8"/>
    <w:rsid w:val="00F22CDC"/>
    <w:rsid w:val="00F317F2"/>
    <w:rsid w:val="00F434C5"/>
    <w:rsid w:val="00F478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paragraph" w:styleId="Kop1">
    <w:name w:val="heading 1"/>
    <w:basedOn w:val="Standaard"/>
    <w:link w:val="Kop1Char"/>
    <w:uiPriority w:val="9"/>
    <w:qFormat/>
    <w:rsid w:val="0096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76C5"/>
    <w:rPr>
      <w:color w:val="0000FF"/>
      <w:u w:val="single"/>
    </w:rPr>
  </w:style>
  <w:style w:type="character" w:customStyle="1" w:styleId="Kop1Char">
    <w:name w:val="Kop 1 Char"/>
    <w:basedOn w:val="Standaardalinea-lettertype"/>
    <w:link w:val="Kop1"/>
    <w:uiPriority w:val="9"/>
    <w:rsid w:val="009676C5"/>
    <w:rPr>
      <w:rFonts w:ascii="Times New Roman" w:eastAsia="Times New Roman" w:hAnsi="Times New Roman" w:cs="Times New Roman"/>
      <w:b/>
      <w:bCs/>
      <w:kern w:val="36"/>
      <w:sz w:val="48"/>
      <w:szCs w:val="48"/>
      <w:lang w:eastAsia="nl-NL"/>
    </w:rPr>
  </w:style>
  <w:style w:type="paragraph" w:customStyle="1" w:styleId="Default">
    <w:name w:val="Default"/>
    <w:rsid w:val="006628B2"/>
    <w:pPr>
      <w:autoSpaceDE w:val="0"/>
      <w:autoSpaceDN w:val="0"/>
      <w:adjustRightInd w:val="0"/>
      <w:spacing w:after="0" w:line="240" w:lineRule="auto"/>
    </w:pPr>
    <w:rPr>
      <w:rFonts w:ascii="EJHDN I+ Univers" w:hAnsi="EJHDN I+ Univers" w:cs="EJHDN I+ Univers"/>
      <w:color w:val="000000"/>
      <w:sz w:val="24"/>
      <w:szCs w:val="24"/>
    </w:rPr>
  </w:style>
  <w:style w:type="paragraph" w:styleId="Plattetekst">
    <w:name w:val="Body Text"/>
    <w:basedOn w:val="Standaard"/>
    <w:link w:val="PlattetekstChar"/>
    <w:uiPriority w:val="99"/>
    <w:unhideWhenUsed/>
    <w:rsid w:val="005B0C11"/>
    <w:pPr>
      <w:spacing w:after="120"/>
    </w:pPr>
  </w:style>
  <w:style w:type="character" w:customStyle="1" w:styleId="PlattetekstChar">
    <w:name w:val="Platte tekst Char"/>
    <w:basedOn w:val="Standaardalinea-lettertype"/>
    <w:link w:val="Plattetekst"/>
    <w:uiPriority w:val="99"/>
    <w:rsid w:val="005B0C11"/>
  </w:style>
</w:styles>
</file>

<file path=word/webSettings.xml><?xml version="1.0" encoding="utf-8"?>
<w:webSettings xmlns:r="http://schemas.openxmlformats.org/officeDocument/2006/relationships" xmlns:w="http://schemas.openxmlformats.org/wordprocessingml/2006/main">
  <w:divs>
    <w:div w:id="9008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b-2013-503.html" TargetMode="External"/><Relationship Id="rId13" Type="http://schemas.openxmlformats.org/officeDocument/2006/relationships/hyperlink" Target="https://zoek.officielebekendmakingen.nl/stb-2013-456.html" TargetMode="External"/><Relationship Id="rId18" Type="http://schemas.openxmlformats.org/officeDocument/2006/relationships/hyperlink" Target="https://zoek.officielebekendmakingen.nl/stb-2013-546.html" TargetMode="External"/><Relationship Id="rId3" Type="http://schemas.openxmlformats.org/officeDocument/2006/relationships/webSettings" Target="webSettings.xml"/><Relationship Id="rId21" Type="http://schemas.openxmlformats.org/officeDocument/2006/relationships/hyperlink" Target="https://zoek.officielebekendmakingen.nl/stb-2013-557.html" TargetMode="External"/><Relationship Id="rId7" Type="http://schemas.openxmlformats.org/officeDocument/2006/relationships/hyperlink" Target="https://zoek.officielebekendmakingen.nl/stb-2013-504.html" TargetMode="External"/><Relationship Id="rId12" Type="http://schemas.openxmlformats.org/officeDocument/2006/relationships/hyperlink" Target="https://zoek.officielebekendmakingen.nl/stb-2013-554.html" TargetMode="External"/><Relationship Id="rId17" Type="http://schemas.openxmlformats.org/officeDocument/2006/relationships/hyperlink" Target="https://zoek.officielebekendmakingen.nl/stb-2013-562.html" TargetMode="External"/><Relationship Id="rId2" Type="http://schemas.openxmlformats.org/officeDocument/2006/relationships/settings" Target="settings.xml"/><Relationship Id="rId16" Type="http://schemas.openxmlformats.org/officeDocument/2006/relationships/hyperlink" Target="https://zoek.officielebekendmakingen.nl/stb-2013-521.html" TargetMode="External"/><Relationship Id="rId20" Type="http://schemas.openxmlformats.org/officeDocument/2006/relationships/hyperlink" Target="https://zoek.officielebekendmakingen.nl/stb-2013-492.html" TargetMode="External"/><Relationship Id="rId1" Type="http://schemas.openxmlformats.org/officeDocument/2006/relationships/styles" Target="styles.xml"/><Relationship Id="rId6" Type="http://schemas.openxmlformats.org/officeDocument/2006/relationships/hyperlink" Target="https://zoek.officielebekendmakingen.nl/stb-2013-502.html" TargetMode="External"/><Relationship Id="rId11" Type="http://schemas.openxmlformats.org/officeDocument/2006/relationships/hyperlink" Target="https://zoek.officielebekendmakingen.nl/stb-2013-439.html" TargetMode="External"/><Relationship Id="rId5" Type="http://schemas.openxmlformats.org/officeDocument/2006/relationships/hyperlink" Target="https://zoek.officielebekendmakingen.nl/stb-2013-523.html" TargetMode="External"/><Relationship Id="rId15" Type="http://schemas.openxmlformats.org/officeDocument/2006/relationships/hyperlink" Target="https://zoek.officielebekendmakingen.nl/stb-2013-553.html" TargetMode="External"/><Relationship Id="rId23" Type="http://schemas.openxmlformats.org/officeDocument/2006/relationships/theme" Target="theme/theme1.xml"/><Relationship Id="rId10" Type="http://schemas.openxmlformats.org/officeDocument/2006/relationships/hyperlink" Target="https://zoek.officielebekendmakingen.nl/stb-2013-529.html" TargetMode="External"/><Relationship Id="rId19" Type="http://schemas.openxmlformats.org/officeDocument/2006/relationships/hyperlink" Target="https://zoek.officielebekendmakingen.nl/stb-2013-465.html" TargetMode="External"/><Relationship Id="rId4" Type="http://schemas.openxmlformats.org/officeDocument/2006/relationships/hyperlink" Target="https://zoek.officielebekendmakingen.nl/stb-2013-524.html" TargetMode="External"/><Relationship Id="rId9" Type="http://schemas.openxmlformats.org/officeDocument/2006/relationships/hyperlink" Target="https://zoek.officielebekendmakingen.nl/stb-2013-528.html" TargetMode="External"/><Relationship Id="rId14" Type="http://schemas.openxmlformats.org/officeDocument/2006/relationships/hyperlink" Target="https://zoek.officielebekendmakingen.nl/stb-2013-590.htm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van de Ven</dc:creator>
  <cp:lastModifiedBy>EBagci</cp:lastModifiedBy>
  <cp:revision>2</cp:revision>
  <dcterms:created xsi:type="dcterms:W3CDTF">2013-12-23T15:35:00Z</dcterms:created>
  <dcterms:modified xsi:type="dcterms:W3CDTF">2013-12-23T15:35:00Z</dcterms:modified>
</cp:coreProperties>
</file>